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 6</w:t>
      </w:r>
    </w:p>
    <w:p w:rsidR="00377AB0" w:rsidRDefault="00377AB0" w:rsidP="00377AB0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77AB0" w:rsidRDefault="00377AB0" w:rsidP="00377AB0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УТВЕРЖДЕНО </w:t>
      </w:r>
    </w:p>
    <w:p w:rsidR="00377AB0" w:rsidRDefault="00377AB0" w:rsidP="00377AB0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приказом директора МБУК </w:t>
      </w:r>
    </w:p>
    <w:p w:rsidR="00377AB0" w:rsidRDefault="00377AB0" w:rsidP="00377AB0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«Первомайский СДК»</w:t>
      </w:r>
    </w:p>
    <w:p w:rsidR="00377AB0" w:rsidRDefault="00377AB0" w:rsidP="00377AB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№ 12 от 0 2.  2020 года 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 ОБ ИНФОРМИРОВАНИИ РАБОТНИКАМИ МБУК «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ПЕРВОМАЙСКИЙ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СДК» РАБОТОДАТЕЛЯ О СЛУЧАЯХ СКЛОНЕНИЯ ИХ К СОВЕРШЕНИЮ КОРРУПЦИОННЫХ НАРУШЕНИЙ И ПОРЯДКЕ РАССМОТРЕНИЯ ТАКИХ СООБЩЕНИЙ 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Настоящее П</w:t>
      </w:r>
      <w:r>
        <w:rPr>
          <w:rFonts w:ascii="Times New Roman" w:hAnsi="Times New Roman"/>
          <w:bCs/>
          <w:sz w:val="24"/>
          <w:szCs w:val="24"/>
        </w:rPr>
        <w:t xml:space="preserve">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 (далее – </w:t>
      </w:r>
      <w:r>
        <w:rPr>
          <w:rFonts w:ascii="Times New Roman" w:hAnsi="Times New Roman"/>
          <w:sz w:val="24"/>
          <w:szCs w:val="24"/>
        </w:rPr>
        <w:t>Положение) определяет порядок информирования работодателя работниками МБУК «Первомайский СДК» (далее – Учреждение), о случаях склонения работников к совершению коррупционных нарушений.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целях настоящего Положения используются следующие понятия: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Работники Учреждения – физические лица, состоящие с Учреждением </w:t>
      </w:r>
      <w:r>
        <w:rPr>
          <w:rFonts w:ascii="Times New Roman" w:hAnsi="Times New Roman"/>
          <w:sz w:val="24"/>
          <w:szCs w:val="24"/>
        </w:rPr>
        <w:br/>
        <w:t>в трудовых отношениях на основании трудового договора.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Уведомление – сообщение работника Учреждения об обращении к нему </w:t>
      </w:r>
      <w:r>
        <w:rPr>
          <w:rFonts w:ascii="Times New Roman" w:hAnsi="Times New Roman"/>
          <w:sz w:val="24"/>
          <w:szCs w:val="24"/>
        </w:rPr>
        <w:br/>
        <w:t>в целях склонения к совершению коррупционных правонарушений.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Иные понятия, используемые в настоящем Положении, применяются в том же значении, что и в Федеральном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</w:rPr>
          <w:t>законе</w:t>
        </w:r>
      </w:hyperlink>
      <w:r>
        <w:rPr>
          <w:rFonts w:ascii="Times New Roman" w:hAnsi="Times New Roman"/>
          <w:sz w:val="24"/>
          <w:szCs w:val="24"/>
        </w:rPr>
        <w:t xml:space="preserve"> от 25.12.2014 г. № 273-ФЗ «О противодействии коррупции».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Работники Учреждения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обязан направить работодателю уведомление в письменной форме.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уведомлении должны содержаться следующие сведения: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замещаемая должность;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>
        <w:rPr>
          <w:rFonts w:ascii="Times New Roman" w:hAnsi="Times New Roman"/>
          <w:sz w:val="24"/>
          <w:szCs w:val="24"/>
        </w:rPr>
        <w:br/>
        <w:t>к совершению коррупционных правонарушений;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известные сведения о лице (физическом или юридическом), выступившем </w:t>
      </w:r>
      <w:r>
        <w:rPr>
          <w:rFonts w:ascii="Times New Roman" w:hAnsi="Times New Roman"/>
          <w:sz w:val="24"/>
          <w:szCs w:val="24"/>
        </w:rPr>
        <w:br/>
        <w:t>с обращением в целях склонения к совершению коррупционных правонарушений;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сведения о лицах, имеющих отношение к данному делу, и свидетелях, если таковые имеются;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иные известные сведения, представляющие интерес для разбирательства </w:t>
      </w:r>
      <w:r>
        <w:rPr>
          <w:rFonts w:ascii="Times New Roman" w:hAnsi="Times New Roman"/>
          <w:sz w:val="24"/>
          <w:szCs w:val="24"/>
        </w:rPr>
        <w:br/>
        <w:t>по существу;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подпись уведомителя;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составления уведомления.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Работодатель рассматривает уведомление и передает его должностному лицу,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ответственному за противодействие коррупции в Учреждении, для регистрации в </w:t>
      </w:r>
      <w:hyperlink r:id="rId6" w:anchor="Par99" w:history="1">
        <w:r>
          <w:rPr>
            <w:rStyle w:val="a4"/>
            <w:rFonts w:ascii="Times New Roman" w:hAnsi="Times New Roman"/>
            <w:sz w:val="24"/>
            <w:szCs w:val="24"/>
          </w:rPr>
          <w:t>журнале</w:t>
        </w:r>
      </w:hyperlink>
      <w:r>
        <w:rPr>
          <w:rFonts w:ascii="Times New Roman" w:hAnsi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№ 1 к настоящему Положению) в день получения уведомления.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Анонимные уведомления передаются должностному лицу, ответственному за противодействие коррупции в организации, для сведения.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Анонимные уведомления регистрируются в журнале, но к рассмотрению </w:t>
      </w:r>
      <w:r>
        <w:rPr>
          <w:rFonts w:ascii="Times New Roman" w:hAnsi="Times New Roman"/>
          <w:sz w:val="24"/>
          <w:szCs w:val="24"/>
        </w:rPr>
        <w:br/>
        <w:t>не принимаются.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– комиссия).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Персональный состав комиссии (председатель, заместитель председателя, члены и секретарь комиссии) назначается работодателем и утверждается его приказом.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 ходе проверки должны быть установлены: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действия (бездействие) работника Учреждения, к незаконному исполнению которых его пытались склонить.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В заключении указываются: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 комиссии;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сроки проведения проверки;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причины и обстоятельства, способствовавшие обращению в целях склонения работника Учреждения к совершению коррупционных правонарушений.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Работодателем принимается решение о передаче информации в органы прокуратуры.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</w:t>
      </w:r>
      <w:proofErr w:type="spellStart"/>
      <w:r>
        <w:rPr>
          <w:rFonts w:ascii="Times New Roman" w:hAnsi="Times New Roman"/>
          <w:sz w:val="24"/>
          <w:szCs w:val="24"/>
        </w:rPr>
        <w:t>завершенипроверки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77AB0" w:rsidRDefault="00377AB0" w:rsidP="00377AB0">
      <w:pPr>
        <w:spacing w:after="0" w:line="228" w:lineRule="auto"/>
        <w:rPr>
          <w:rFonts w:ascii="Times New Roman" w:hAnsi="Times New Roman"/>
          <w:sz w:val="24"/>
          <w:szCs w:val="24"/>
        </w:rPr>
        <w:sectPr w:rsidR="00377AB0">
          <w:pgSz w:w="11906" w:h="16838"/>
          <w:pgMar w:top="1134" w:right="567" w:bottom="1134" w:left="1134" w:header="709" w:footer="709" w:gutter="0"/>
          <w:cols w:space="720"/>
        </w:sectPr>
      </w:pPr>
    </w:p>
    <w:p w:rsidR="00377AB0" w:rsidRDefault="00377AB0" w:rsidP="00377AB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bookmarkStart w:id="0" w:name="Par99"/>
      <w:bookmarkEnd w:id="0"/>
      <w:r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377AB0" w:rsidRDefault="00377AB0" w:rsidP="00377AB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Положению об информировании работниками</w:t>
      </w:r>
    </w:p>
    <w:p w:rsidR="00377AB0" w:rsidRDefault="00377AB0" w:rsidP="00377AB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МБУК «</w:t>
      </w:r>
      <w:r>
        <w:rPr>
          <w:rFonts w:ascii="Times New Roman" w:hAnsi="Times New Roman"/>
          <w:sz w:val="24"/>
          <w:szCs w:val="24"/>
        </w:rPr>
        <w:t>Первомайский СДК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377AB0" w:rsidRDefault="00377AB0" w:rsidP="00377AB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работодателя о случаях склонения их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77AB0" w:rsidRDefault="00377AB0" w:rsidP="00377AB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совершению коррупционных нарушений и </w:t>
      </w:r>
    </w:p>
    <w:p w:rsidR="00377AB0" w:rsidRDefault="00377AB0" w:rsidP="00377AB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порядке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рассмотрения таких сообщений 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журнала регистрации и учета уведомлений о фактах обращения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целях склонения работников к совершению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коррупционных правонарушений</w:t>
      </w:r>
    </w:p>
    <w:p w:rsidR="00377AB0" w:rsidRDefault="00377AB0" w:rsidP="00377AB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377AB0" w:rsidTr="00377AB0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обращения.</w:t>
            </w:r>
          </w:p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77AB0" w:rsidTr="00377AB0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7AB0" w:rsidTr="00377AB0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B0" w:rsidRDefault="0037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377AB0" w:rsidRDefault="00377AB0" w:rsidP="00377AB0">
      <w:pPr>
        <w:spacing w:after="0"/>
        <w:rPr>
          <w:rFonts w:cs="Calibri"/>
          <w:sz w:val="24"/>
          <w:szCs w:val="24"/>
        </w:rPr>
        <w:sectPr w:rsidR="00377AB0">
          <w:pgSz w:w="16838" w:h="11906" w:orient="landscape"/>
          <w:pgMar w:top="567" w:right="680" w:bottom="1418" w:left="1134" w:header="709" w:footer="709" w:gutter="0"/>
          <w:cols w:space="720"/>
        </w:sectPr>
      </w:pPr>
    </w:p>
    <w:p w:rsidR="00BF2754" w:rsidRDefault="00377AB0">
      <w:bookmarkStart w:id="1" w:name="_GoBack"/>
      <w:bookmarkEnd w:id="1"/>
    </w:p>
    <w:sectPr w:rsidR="00BF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B0"/>
    <w:rsid w:val="00276A42"/>
    <w:rsid w:val="002B3F5F"/>
    <w:rsid w:val="00377AB0"/>
    <w:rsid w:val="007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377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377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WINDOWS\TEMP\Rar$DIa1964.36983\&#1055;&#1054;&#1051;&#1054;&#1046;&#1045;&#1053;&#1048;&#1045;%20&#1054;&#1041;%20&#1048;&#1053;&#1060;&#1054;&#1056;&#1052;&#1048;&#1056;&#1054;&#1042;&#1040;&#1053;&#1048;&#1048;%20&#1056;&#1040;&#1041;&#1054;&#1058;&#1053;&#1048;&#1050;&#1040;&#1052;&#1048;%20&#1052;&#1050;&#1059;&#1050;%20&#1055;&#1088;&#1080;&#1074;&#1086;&#1083;&#1077;&#1085;&#1089;&#1082;&#1080;&#1081;%20&#1057;&#1044;&#1050;%20&#1056;&#1040;&#1041;&#1054;&#1058;&#1054;&#1044;&#1040;&#1058;&#1045;&#1051;&#1071;%20&#1054;%20&#1057;&#1051;&#1059;&#1063;&#1040;&#1071;&#1061;%20&#1057;&#1050;&#1051;&#1054;&#1053;&#1045;&#1053;&#1048;&#1071;%20&#1048;&#1061;%20&#1050;%20&#1057;&#1054;&#1042;&#1045;&#1056;&#1064;&#1045;&#1053;&#1048;&#1070;%20&#1050;&#1054;&#1056;&#1056;&#1059;&#1055;&#1062;&#1048;&#1054;&#1053;&#1053;&#1067;&#1061;.doc" TargetMode="External"/><Relationship Id="rId5" Type="http://schemas.openxmlformats.org/officeDocument/2006/relationships/hyperlink" Target="consultantplus://offline/ref=DBE73317E8CB530951541D55ECEF036035A33B998B894EE37CC55BD5C2P0d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5739</Characters>
  <Application>Microsoft Office Word</Application>
  <DocSecurity>0</DocSecurity>
  <Lines>47</Lines>
  <Paragraphs>13</Paragraphs>
  <ScaleCrop>false</ScaleCrop>
  <Company>RUSSIA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2021-02-17T15:42:00Z</dcterms:created>
  <dcterms:modified xsi:type="dcterms:W3CDTF">2021-02-17T15:42:00Z</dcterms:modified>
</cp:coreProperties>
</file>